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5E81" w14:textId="73F84325" w:rsidR="00512A75" w:rsidRPr="00977C33" w:rsidRDefault="00512A75" w:rsidP="00560F0C">
      <w:pPr>
        <w:pStyle w:val="ListParagraph"/>
        <w:jc w:val="center"/>
        <w:rPr>
          <w:b/>
          <w:bCs/>
        </w:rPr>
      </w:pPr>
      <w:r w:rsidRPr="00977C33">
        <w:rPr>
          <w:b/>
          <w:bCs/>
        </w:rPr>
        <w:t>SECOND SUNDAY OF EASTER</w:t>
      </w:r>
      <w:r w:rsidR="00402976" w:rsidRPr="00977C33">
        <w:rPr>
          <w:b/>
          <w:bCs/>
        </w:rPr>
        <w:t>, A</w:t>
      </w:r>
      <w:r w:rsidRPr="00977C33">
        <w:rPr>
          <w:b/>
          <w:bCs/>
        </w:rPr>
        <w:t xml:space="preserve"> </w:t>
      </w:r>
    </w:p>
    <w:p w14:paraId="2A5AF6B2" w14:textId="4DD9B688" w:rsidR="00402976" w:rsidRPr="00977C33" w:rsidRDefault="00402976" w:rsidP="00560F0C">
      <w:pPr>
        <w:pStyle w:val="ListParagraph"/>
        <w:jc w:val="center"/>
        <w:rPr>
          <w:b/>
          <w:bCs/>
        </w:rPr>
      </w:pPr>
      <w:r w:rsidRPr="00977C33">
        <w:rPr>
          <w:b/>
          <w:bCs/>
        </w:rPr>
        <w:t>(DIVINE MERCY SUNDAY)</w:t>
      </w:r>
    </w:p>
    <w:p w14:paraId="128E698C" w14:textId="3EE7701A" w:rsidR="0000091F" w:rsidRPr="00977C33" w:rsidRDefault="0000091F" w:rsidP="00560F0C">
      <w:pPr>
        <w:pStyle w:val="ListParagraph"/>
        <w:jc w:val="center"/>
        <w:rPr>
          <w:b/>
          <w:bCs/>
        </w:rPr>
      </w:pPr>
      <w:r w:rsidRPr="00977C33">
        <w:rPr>
          <w:b/>
          <w:bCs/>
        </w:rPr>
        <w:t>*THE CHANCE FOR PEACE</w:t>
      </w:r>
    </w:p>
    <w:p w14:paraId="7C73CF23" w14:textId="77777777" w:rsidR="0000091F" w:rsidRDefault="0000091F" w:rsidP="00103CE8">
      <w:pPr>
        <w:jc w:val="both"/>
      </w:pPr>
      <w:r>
        <w:t>1. War and Peace. When the Public Broadcasting Service, PBS, organized the Great American Read, a national survey that chose 100 best-loved novels,   Leo Tolstoy’s novel, titled “War and Peace” was selected as one of America's 100 best-loved novels. The novel “War and Peace” by the Russian author Leo Tolstoy,  is often described as one of the greatest novels ever written. Someone recently came up with a serious joke. If Tolstoy’s “War and Peace”, were to be renamed, someone in Russia would call it, “Special Military Operation and Peace”; and someone in the US would call it “Excursion and Peace”. Sisters and Brothers, it is clearly moral progress for our contemporary world that those who start wars in our time, try to avoid calling it a war. Why? It seems they know that it is wrong and that you and I and most people want peace, not war. Just yesterday, 11th April, 2026, people all over the world joined Pope Leo XIV in a prayer vigil for peace virtually or in person at the St Peter’s Basilica. In today’s Gospel reading (</w:t>
      </w:r>
      <w:proofErr w:type="spellStart"/>
      <w:r>
        <w:t>Jn</w:t>
      </w:r>
      <w:proofErr w:type="spellEnd"/>
      <w:r>
        <w:t xml:space="preserve"> 20:19-31), we note that the first words of our Lord to his disciples after his resurrection were: “Peace be with you”. He said it repeatedly, twice in today’s Gospel passage.  While inviting the world to yesterday’s prayer vigil for peace back on Easter Sunday during his </w:t>
      </w:r>
      <w:proofErr w:type="spellStart"/>
      <w:r>
        <w:t>Urbi</w:t>
      </w:r>
      <w:proofErr w:type="spellEnd"/>
      <w:r>
        <w:t xml:space="preserve"> et </w:t>
      </w:r>
      <w:proofErr w:type="spellStart"/>
      <w:r>
        <w:t>Orbi</w:t>
      </w:r>
      <w:proofErr w:type="spellEnd"/>
      <w:r>
        <w:t xml:space="preserve"> message, Pope Leo reflected on the peace that our Lord imparts: the peace that ‘Jesus gives us is not a peace that merely silences the weapons, but one that touches and transforms the heart of each of us! Let us make heard the cry for peace that springs from our hearts!’   </w:t>
      </w:r>
    </w:p>
    <w:p w14:paraId="01DE6329" w14:textId="77777777" w:rsidR="0000091F" w:rsidRDefault="0000091F" w:rsidP="00103CE8">
      <w:pPr>
        <w:jc w:val="both"/>
      </w:pPr>
    </w:p>
    <w:p w14:paraId="4B8ECF85" w14:textId="77777777" w:rsidR="0000091F" w:rsidRDefault="0000091F" w:rsidP="00103CE8">
      <w:pPr>
        <w:jc w:val="both"/>
      </w:pPr>
      <w:r>
        <w:t>2. Divine Mercy. Sisters and Brothers, in addition to our collective moral progress in rejecting wars and choosing peace, there is also spiritual progress in our acceptance of the everlasting love and mercy of God, which we recited in today’s Psalm (Ps 118). On the 30th of April 2000, on the 2nd Sunday of Easter, Pope St. John Paul II celebrated the Eucharist in Saint Peter’s Square and proceeded to the canonization of Blessed</w:t>
      </w:r>
      <w:r>
        <w:rPr>
          <w:rFonts w:ascii="Arial" w:hAnsi="Arial" w:cs="Arial"/>
        </w:rPr>
        <w:t> </w:t>
      </w:r>
      <w:r>
        <w:t xml:space="preserve">Sister </w:t>
      </w:r>
      <w:proofErr w:type="spellStart"/>
      <w:r>
        <w:t>Faustina</w:t>
      </w:r>
      <w:proofErr w:type="spellEnd"/>
      <w:r>
        <w:t xml:space="preserve">. “The Lord of Divine Mercy,” a depiction of our Lord based on the vision given to St. </w:t>
      </w:r>
      <w:proofErr w:type="spellStart"/>
      <w:r>
        <w:t>Faustina</w:t>
      </w:r>
      <w:proofErr w:type="spellEnd"/>
      <w:r>
        <w:t>, shows Jesus raising his right hand in a gesture of blessing, with</w:t>
      </w:r>
      <w:r>
        <w:rPr>
          <w:rFonts w:ascii="Arial" w:hAnsi="Arial" w:cs="Arial"/>
        </w:rPr>
        <w:t> </w:t>
      </w:r>
      <w:r>
        <w:t>his left hand on his heart from which gush forth two rays, one red and one white.</w:t>
      </w:r>
      <w:r>
        <w:rPr>
          <w:rFonts w:ascii="Arial" w:hAnsi="Arial" w:cs="Arial"/>
        </w:rPr>
        <w:t> </w:t>
      </w:r>
      <w:r>
        <w:t xml:space="preserve"> The picture contains the message, "Jesus, I trust in You!" (</w:t>
      </w:r>
      <w:proofErr w:type="spellStart"/>
      <w:r>
        <w:t>Jezu</w:t>
      </w:r>
      <w:proofErr w:type="spellEnd"/>
      <w:r>
        <w:t xml:space="preserve"> </w:t>
      </w:r>
      <w:proofErr w:type="spellStart"/>
      <w:r>
        <w:t>ufam</w:t>
      </w:r>
      <w:proofErr w:type="spellEnd"/>
      <w:r>
        <w:t xml:space="preserve"> </w:t>
      </w:r>
      <w:proofErr w:type="spellStart"/>
      <w:r>
        <w:t>Tobie</w:t>
      </w:r>
      <w:proofErr w:type="spellEnd"/>
      <w:r>
        <w:t xml:space="preserve">). </w:t>
      </w:r>
      <w:r>
        <w:rPr>
          <w:rFonts w:ascii="Arial" w:hAnsi="Arial" w:cs="Arial"/>
        </w:rPr>
        <w:t> </w:t>
      </w:r>
      <w:r>
        <w:t>The rays streaming out have symbolic meaning: red for the Blood of Jesus, which is the life of souls and white</w:t>
      </w:r>
      <w:r>
        <w:rPr>
          <w:rFonts w:ascii="Arial" w:hAnsi="Arial" w:cs="Arial"/>
        </w:rPr>
        <w:t> </w:t>
      </w:r>
      <w:r>
        <w:t>for the water of Baptism which justifies souls.</w:t>
      </w:r>
      <w:r>
        <w:rPr>
          <w:rFonts w:ascii="Arial" w:hAnsi="Arial" w:cs="Arial"/>
        </w:rPr>
        <w:t> </w:t>
      </w:r>
      <w:r>
        <w:t xml:space="preserve"> The whole image is symbolic of the mercy, forgiveness, and love of God. What a contemporary reminder of Divine mercy already expressed in today’s Gospel reading (</w:t>
      </w:r>
      <w:proofErr w:type="spellStart"/>
      <w:r>
        <w:t>Jn</w:t>
      </w:r>
      <w:proofErr w:type="spellEnd"/>
      <w:r>
        <w:t xml:space="preserve"> 20:19-31)! Here, our risen Lord instituted the Sacrament of Reconciliation when He appeared and told the Apostles: “Receive the Holy Spirit. Whose sins you forgive are forgiven them, and whose sins you retain are retained.” (</w:t>
      </w:r>
      <w:proofErr w:type="spellStart"/>
      <w:r>
        <w:t>Jn</w:t>
      </w:r>
      <w:proofErr w:type="spellEnd"/>
      <w:r>
        <w:t xml:space="preserve"> 20:23). Yes, He gave them the power of imparting God’s mercy and peace to the sinner who repents. To God be the glory as we refresh our souls and grow in holiness through the devout and frequent reception of this Sacrament. Today’s 2nd reading (1 Pt 1:3-9) blesses God for this reason: “Blessed be the God and Father of our Lord Jesus Christ, who in his great mercy gave us a new birth to a living hope”.</w:t>
      </w:r>
    </w:p>
    <w:p w14:paraId="40BC00ED" w14:textId="77777777" w:rsidR="0000091F" w:rsidRDefault="0000091F" w:rsidP="00103CE8">
      <w:pPr>
        <w:jc w:val="both"/>
      </w:pPr>
    </w:p>
    <w:p w14:paraId="077C6C40" w14:textId="77777777" w:rsidR="0000091F" w:rsidRDefault="0000091F" w:rsidP="00103CE8">
      <w:pPr>
        <w:jc w:val="both"/>
      </w:pPr>
      <w:r>
        <w:t>3. The Chance for Peace.  In gratitude to God for His everlasting love and mercy, despite our doubts, our denials, our weaknesses in the flesh, our drooping spirit, let us respond to his presence with us in His Word and in the Eucharist, using the words of Thomas the Apostle: “My Lord and my God!” And when we truly believe in Him, we see Him not only in the Eucharist, not only in His Word, but we see His image in every other human being on this planet especially the poor and downtrodden. We then become peacemakers and share His peace with others. This is our chance for peace.  This reminds me of that great address titled “The Chance for Peace”, by the Republican and 34th President of the United States, Dwight D. Eisenhower, during Easter of 1953. He said: “No people on earth can be held, as a people, to be an enemy, for all humanity shares the common hunger for peace and fellowship and justice….. every warship launched, every rocket fired signifies, in the final sense, a theft from those who hunger and are not fed, those who are cold and are not clothed….The cost of one modern heavy bomber is this: a modern brick school in more than 30 cities. It is two electric power plants, each serving a town of 60,000 population. It is two fine, fully equipped hospitals….. We pay for a single fighter plane with a half million bushels of wheat. We pay for a single destroyer with new homes that could have housed more than 8,000 people…. These proposals spring ….from our calm conviction that the hunger for peace is in the hearts of all peoples….They conform to our firm faith that God created men to enjoy, not destroy, the fruits of the earth and of their own toil.”</w:t>
      </w:r>
    </w:p>
    <w:p w14:paraId="4B519928" w14:textId="1BF4894C" w:rsidR="0000091F" w:rsidRDefault="00103CE8" w:rsidP="00103CE8">
      <w:pPr>
        <w:jc w:val="both"/>
      </w:pPr>
      <w:hyperlink r:id="rId5" w:history="1">
        <w:r w:rsidRPr="003457D4">
          <w:rPr>
            <w:rStyle w:val="Hyperlink"/>
          </w:rPr>
          <w:t>https://youtu.be/6Yb7Db_WEoM</w:t>
        </w:r>
      </w:hyperlink>
    </w:p>
    <w:p w14:paraId="0212F2F4" w14:textId="2507185A" w:rsidR="00103CE8" w:rsidRPr="00512A75" w:rsidRDefault="009161F0" w:rsidP="00103CE8">
      <w:pPr>
        <w:jc w:val="both"/>
        <w:rPr>
          <w:b/>
          <w:bCs/>
          <w:i/>
          <w:iCs/>
        </w:rPr>
      </w:pPr>
      <w:r>
        <w:t>*</w:t>
      </w:r>
      <w:r w:rsidR="00103CE8" w:rsidRPr="00512A75">
        <w:rPr>
          <w:b/>
          <w:bCs/>
          <w:i/>
          <w:iCs/>
        </w:rPr>
        <w:t xml:space="preserve">We are grateful to Fr Andrew </w:t>
      </w:r>
      <w:proofErr w:type="spellStart"/>
      <w:r w:rsidR="00103CE8" w:rsidRPr="00512A75">
        <w:rPr>
          <w:b/>
          <w:bCs/>
          <w:i/>
          <w:iCs/>
        </w:rPr>
        <w:t>Ekpenyong</w:t>
      </w:r>
      <w:proofErr w:type="spellEnd"/>
      <w:r w:rsidR="00103CE8" w:rsidRPr="00512A75">
        <w:rPr>
          <w:b/>
          <w:bCs/>
          <w:i/>
          <w:iCs/>
        </w:rPr>
        <w:t xml:space="preserve"> of St Mary Magdalene Catholic Church Omaha </w:t>
      </w:r>
      <w:r w:rsidRPr="00512A75">
        <w:rPr>
          <w:b/>
          <w:bCs/>
          <w:i/>
          <w:iCs/>
        </w:rPr>
        <w:t>USA, for accepting to be our online homilist this year, 2026.</w:t>
      </w:r>
    </w:p>
    <w:sectPr w:rsidR="00103CE8" w:rsidRPr="00512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E5FC1"/>
    <w:multiLevelType w:val="hybridMultilevel"/>
    <w:tmpl w:val="53B23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865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1F"/>
    <w:rsid w:val="0000091F"/>
    <w:rsid w:val="00103CE8"/>
    <w:rsid w:val="00402976"/>
    <w:rsid w:val="00512A75"/>
    <w:rsid w:val="00560F0C"/>
    <w:rsid w:val="006033E5"/>
    <w:rsid w:val="009161F0"/>
    <w:rsid w:val="00977C33"/>
    <w:rsid w:val="00A70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8D1582"/>
  <w15:chartTrackingRefBased/>
  <w15:docId w15:val="{E281B651-898D-5144-9537-EB1F526D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91F"/>
    <w:rPr>
      <w:rFonts w:eastAsiaTheme="majorEastAsia" w:cstheme="majorBidi"/>
      <w:color w:val="272727" w:themeColor="text1" w:themeTint="D8"/>
    </w:rPr>
  </w:style>
  <w:style w:type="paragraph" w:styleId="Title">
    <w:name w:val="Title"/>
    <w:basedOn w:val="Normal"/>
    <w:next w:val="Normal"/>
    <w:link w:val="TitleChar"/>
    <w:uiPriority w:val="10"/>
    <w:qFormat/>
    <w:rsid w:val="00000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91F"/>
    <w:pPr>
      <w:spacing w:before="160"/>
      <w:jc w:val="center"/>
    </w:pPr>
    <w:rPr>
      <w:i/>
      <w:iCs/>
      <w:color w:val="404040" w:themeColor="text1" w:themeTint="BF"/>
    </w:rPr>
  </w:style>
  <w:style w:type="character" w:customStyle="1" w:styleId="QuoteChar">
    <w:name w:val="Quote Char"/>
    <w:basedOn w:val="DefaultParagraphFont"/>
    <w:link w:val="Quote"/>
    <w:uiPriority w:val="29"/>
    <w:rsid w:val="0000091F"/>
    <w:rPr>
      <w:i/>
      <w:iCs/>
      <w:color w:val="404040" w:themeColor="text1" w:themeTint="BF"/>
    </w:rPr>
  </w:style>
  <w:style w:type="paragraph" w:styleId="ListParagraph">
    <w:name w:val="List Paragraph"/>
    <w:basedOn w:val="Normal"/>
    <w:uiPriority w:val="34"/>
    <w:qFormat/>
    <w:rsid w:val="0000091F"/>
    <w:pPr>
      <w:ind w:left="720"/>
      <w:contextualSpacing/>
    </w:pPr>
  </w:style>
  <w:style w:type="character" w:styleId="IntenseEmphasis">
    <w:name w:val="Intense Emphasis"/>
    <w:basedOn w:val="DefaultParagraphFont"/>
    <w:uiPriority w:val="21"/>
    <w:qFormat/>
    <w:rsid w:val="0000091F"/>
    <w:rPr>
      <w:i/>
      <w:iCs/>
      <w:color w:val="0F4761" w:themeColor="accent1" w:themeShade="BF"/>
    </w:rPr>
  </w:style>
  <w:style w:type="paragraph" w:styleId="IntenseQuote">
    <w:name w:val="Intense Quote"/>
    <w:basedOn w:val="Normal"/>
    <w:next w:val="Normal"/>
    <w:link w:val="IntenseQuoteChar"/>
    <w:uiPriority w:val="30"/>
    <w:qFormat/>
    <w:rsid w:val="00000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91F"/>
    <w:rPr>
      <w:i/>
      <w:iCs/>
      <w:color w:val="0F4761" w:themeColor="accent1" w:themeShade="BF"/>
    </w:rPr>
  </w:style>
  <w:style w:type="character" w:styleId="IntenseReference">
    <w:name w:val="Intense Reference"/>
    <w:basedOn w:val="DefaultParagraphFont"/>
    <w:uiPriority w:val="32"/>
    <w:qFormat/>
    <w:rsid w:val="0000091F"/>
    <w:rPr>
      <w:b/>
      <w:bCs/>
      <w:smallCaps/>
      <w:color w:val="0F4761" w:themeColor="accent1" w:themeShade="BF"/>
      <w:spacing w:val="5"/>
    </w:rPr>
  </w:style>
  <w:style w:type="character" w:styleId="Hyperlink">
    <w:name w:val="Hyperlink"/>
    <w:basedOn w:val="DefaultParagraphFont"/>
    <w:uiPriority w:val="99"/>
    <w:unhideWhenUsed/>
    <w:rsid w:val="00103CE8"/>
    <w:rPr>
      <w:color w:val="467886" w:themeColor="hyperlink"/>
      <w:u w:val="single"/>
    </w:rPr>
  </w:style>
  <w:style w:type="character" w:styleId="UnresolvedMention">
    <w:name w:val="Unresolved Mention"/>
    <w:basedOn w:val="DefaultParagraphFont"/>
    <w:uiPriority w:val="99"/>
    <w:semiHidden/>
    <w:unhideWhenUsed/>
    <w:rsid w:val="00103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6Yb7Db_WE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2</cp:revision>
  <dcterms:created xsi:type="dcterms:W3CDTF">2026-04-11T19:48:00Z</dcterms:created>
  <dcterms:modified xsi:type="dcterms:W3CDTF">2026-04-11T19:48:00Z</dcterms:modified>
</cp:coreProperties>
</file>