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8255" w14:textId="28BC44E0" w:rsidR="00687576" w:rsidRDefault="00687576" w:rsidP="00483D51">
      <w:pPr>
        <w:jc w:val="center"/>
      </w:pPr>
      <w:r>
        <w:t>16</w:t>
      </w:r>
      <w:r w:rsidRPr="00687576">
        <w:rPr>
          <w:vertAlign w:val="superscript"/>
        </w:rPr>
        <w:t>TH</w:t>
      </w:r>
      <w:r>
        <w:t xml:space="preserve"> SUNDAY IN ORDINARY TIME, </w:t>
      </w:r>
      <w:r w:rsidR="00483D51">
        <w:t>C</w:t>
      </w:r>
    </w:p>
    <w:p w14:paraId="6BE12BA1" w14:textId="5DE38AE7" w:rsidR="00374C03" w:rsidRDefault="00374C03" w:rsidP="00CB172E">
      <w:pPr>
        <w:jc w:val="center"/>
      </w:pPr>
      <w:r>
        <w:t>*WHEN LIFE IS UNFAIR, DO THIS</w:t>
      </w:r>
    </w:p>
    <w:p w14:paraId="3853C323" w14:textId="77777777" w:rsidR="00374C03" w:rsidRDefault="00374C03" w:rsidP="00374C03">
      <w:pPr>
        <w:jc w:val="both"/>
      </w:pPr>
      <w:r>
        <w:t>1. Joke. Considering that life is sometimes unfair, someone wrote a letter to life: “Dear life, I understand very clearly that you are not fair so, stop teaching me that lesson.”  That may be what to say when life isn’t fair. But what do you do? For my intercessory prayers, I have a list of Difficult Cases. Interestingly, this list of Difficult Cases not only features people for whom life has been “unfair” but actually married couples who are like Abraham and Sarah in today’s 1st reading (</w:t>
      </w:r>
      <w:proofErr w:type="spellStart"/>
      <w:r>
        <w:t>Gn</w:t>
      </w:r>
      <w:proofErr w:type="spellEnd"/>
      <w:r>
        <w:t xml:space="preserve"> 18:1-10a); people like St Paul in the 2nd reading (Col 1:24-28), decent single men and women who live like Mary and Martha in today’s Gospel reading (</w:t>
      </w:r>
      <w:proofErr w:type="spellStart"/>
      <w:r>
        <w:t>Lk</w:t>
      </w:r>
      <w:proofErr w:type="spellEnd"/>
      <w:r>
        <w:t xml:space="preserve"> 10:38-42). These men and women are like Abraham and Sarah, like St Paul, like Mary and Martha, because they are still doing good despite their challenges. </w:t>
      </w:r>
    </w:p>
    <w:p w14:paraId="0071F51A" w14:textId="77777777" w:rsidR="00374C03" w:rsidRDefault="00374C03" w:rsidP="00374C03">
      <w:pPr>
        <w:jc w:val="both"/>
      </w:pPr>
    </w:p>
    <w:p w14:paraId="2ED4A2B0" w14:textId="77777777" w:rsidR="00374C03" w:rsidRDefault="00374C03" w:rsidP="00374C03">
      <w:pPr>
        <w:jc w:val="both"/>
      </w:pPr>
      <w:r>
        <w:t xml:space="preserve">2. When Life is “Unfair”. Yes, my list includes amazing couples who are yet to be blessed with children of their own. Abraham and Sarah had no children of their own when they showed hospitality to three strangers according to the 1st reading. That is exactly what to do when life appears unfair. Keep doing good. Share what you have instead of lamenting what you lack. My list of Difficult Cases includes single men and women who have </w:t>
      </w:r>
      <w:proofErr w:type="spellStart"/>
      <w:r>
        <w:t>endeavored</w:t>
      </w:r>
      <w:proofErr w:type="spellEnd"/>
      <w:r>
        <w:t xml:space="preserve"> to live chaste lives but are now having it difficult to have spouses that meet their standards. Mary and Martha were like that when they welcomed Jesus to their family home. Yes, Mary and Martha were mature and single women still living in their family house with their brother, Lazarus. And they became friends of Jesus, sharing their home with our Lord whenever He needed it. Mary and Martha shared what they had instead of lamenting what they lacked. Though life appeared “unfair” to them in terms of marriage, they kept doing good and our Lord cherished their hospitality. Yes, my list of Difficult Cases includes advanced cancer patients and patients of many incurable conditions who are in pains. And St Paul was in pains, and probably in chains when he was inspired to write today’s 2nd reading: “Now I rejoice in my sufferings for your sake, and in my flesh I am filling up what is lacking in the afflictions of Christ” (Col 1:24). Yes, St Paul wrote this letter to the Colossians during his first imprisonment in Rome, around AD 60-62. Life was “unfair”, to Paul the Apostle. He probably wrote the letters to the Philippians, Ephesians, and Philemon about the same time. That is what to do when life is “unfair”. Turn tragedies into opportunities to do good in spectacular ways, including being a witness to patience and endurance! But it is not easy.</w:t>
      </w:r>
    </w:p>
    <w:p w14:paraId="2E721547" w14:textId="77777777" w:rsidR="00374C03" w:rsidRDefault="00374C03" w:rsidP="00374C03">
      <w:pPr>
        <w:jc w:val="both"/>
      </w:pPr>
      <w:r>
        <w:t xml:space="preserve"> </w:t>
      </w:r>
    </w:p>
    <w:p w14:paraId="69A713E1" w14:textId="77777777" w:rsidR="00374C03" w:rsidRDefault="00374C03" w:rsidP="00374C03">
      <w:pPr>
        <w:jc w:val="both"/>
      </w:pPr>
      <w:r>
        <w:t xml:space="preserve">3. Not Easy. Yes, it is not easy to keep on doing good when life is “unfair” to us. Even Martha got stressed out and somehow began to transfer some aggression on Mary her sister, using current ways of explaining human </w:t>
      </w:r>
      <w:proofErr w:type="spellStart"/>
      <w:r>
        <w:t>behavior</w:t>
      </w:r>
      <w:proofErr w:type="spellEnd"/>
      <w:r>
        <w:t xml:space="preserve">. At the extreme, transferred aggression leads to scapegoating others, domestic violence, against intimate partners and even children. Recently, on June 4th, 2025, as the world marked the 43rd International Day of Innocent Child Victims of Aggression, this sad fact was shared:  “every four minutes, violence ends the life of a child somewhere in the world”. In less extreme cases, it is about good people getting frustrated because life isn’t fair.   Martha began expecting everyone to do like herself. She complained: "Lord, do you not care that my sister has left me by myself to do the serving? Tell her to help me." Surely, without Martha of Bethany, there is no supper for our Lord and his disciples. Without Mary of Bethany, our Lord is left without companionship, without someone who receives His wisdom. We need the </w:t>
      </w:r>
      <w:proofErr w:type="spellStart"/>
      <w:r>
        <w:t>Marthas</w:t>
      </w:r>
      <w:proofErr w:type="spellEnd"/>
      <w:r>
        <w:t xml:space="preserve"> who feed humanity and serve God in action. We also need the Marys who listen to the Word of God and serve humanity through contemplation with the Divine. Everyone’s uniqueness serves God’s purpose. Let us cherish our unique gifts and talents and use them to serve God’s purpose, without complaining about other people not doing what we are doing. Finally, let us borrow the attitude of Abraham who saw his service to others as a privilege. He told the strangers: "Sir, if I may ask you this </w:t>
      </w:r>
      <w:proofErr w:type="spellStart"/>
      <w:r>
        <w:t>favor</w:t>
      </w:r>
      <w:proofErr w:type="spellEnd"/>
      <w:r>
        <w:t>, please do not go on past your servant.” Indeed, it is a privilege to be of service to others, for this gives meaning to our own lives, enriches everyone, and gives glory of God.</w:t>
      </w:r>
    </w:p>
    <w:p w14:paraId="407C3EA3" w14:textId="56B390CF" w:rsidR="00374C03" w:rsidRPr="00883012" w:rsidRDefault="00E523AA" w:rsidP="00374C03">
      <w:pPr>
        <w:jc w:val="both"/>
        <w:rPr>
          <w:b/>
          <w:bCs/>
          <w:i/>
          <w:iCs/>
        </w:rPr>
      </w:pPr>
      <w:r w:rsidRPr="00883012">
        <w:rPr>
          <w:b/>
          <w:bCs/>
          <w:i/>
          <w:iCs/>
        </w:rPr>
        <w:t xml:space="preserve">*We are grateful to Fr Andrew </w:t>
      </w:r>
      <w:proofErr w:type="spellStart"/>
      <w:r w:rsidRPr="00883012">
        <w:rPr>
          <w:b/>
          <w:bCs/>
          <w:i/>
          <w:iCs/>
        </w:rPr>
        <w:t>Ekpenyong</w:t>
      </w:r>
      <w:proofErr w:type="spellEnd"/>
      <w:r w:rsidRPr="00883012">
        <w:rPr>
          <w:b/>
          <w:bCs/>
          <w:i/>
          <w:iCs/>
        </w:rPr>
        <w:t xml:space="preserve"> of St Mary Magdalene Catholic Church , Omaha</w:t>
      </w:r>
      <w:r w:rsidR="00565F8B" w:rsidRPr="00883012">
        <w:rPr>
          <w:b/>
          <w:bCs/>
          <w:i/>
          <w:iCs/>
        </w:rPr>
        <w:t>, USA for accepting to be our online homilist this year, 2025</w:t>
      </w:r>
    </w:p>
    <w:sectPr w:rsidR="00374C03" w:rsidRPr="008830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C03"/>
    <w:rsid w:val="00374C03"/>
    <w:rsid w:val="00483D51"/>
    <w:rsid w:val="00565F8B"/>
    <w:rsid w:val="00687576"/>
    <w:rsid w:val="00883012"/>
    <w:rsid w:val="00CB172E"/>
    <w:rsid w:val="00CF4C2F"/>
    <w:rsid w:val="00DD66F2"/>
    <w:rsid w:val="00E52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986857"/>
  <w15:chartTrackingRefBased/>
  <w15:docId w15:val="{C629017D-5684-F84D-BEF3-62F0303B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C03"/>
    <w:rPr>
      <w:rFonts w:eastAsiaTheme="majorEastAsia" w:cstheme="majorBidi"/>
      <w:color w:val="272727" w:themeColor="text1" w:themeTint="D8"/>
    </w:rPr>
  </w:style>
  <w:style w:type="paragraph" w:styleId="Title">
    <w:name w:val="Title"/>
    <w:basedOn w:val="Normal"/>
    <w:next w:val="Normal"/>
    <w:link w:val="TitleChar"/>
    <w:uiPriority w:val="10"/>
    <w:qFormat/>
    <w:rsid w:val="00374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C03"/>
    <w:pPr>
      <w:spacing w:before="160"/>
      <w:jc w:val="center"/>
    </w:pPr>
    <w:rPr>
      <w:i/>
      <w:iCs/>
      <w:color w:val="404040" w:themeColor="text1" w:themeTint="BF"/>
    </w:rPr>
  </w:style>
  <w:style w:type="character" w:customStyle="1" w:styleId="QuoteChar">
    <w:name w:val="Quote Char"/>
    <w:basedOn w:val="DefaultParagraphFont"/>
    <w:link w:val="Quote"/>
    <w:uiPriority w:val="29"/>
    <w:rsid w:val="00374C03"/>
    <w:rPr>
      <w:i/>
      <w:iCs/>
      <w:color w:val="404040" w:themeColor="text1" w:themeTint="BF"/>
    </w:rPr>
  </w:style>
  <w:style w:type="paragraph" w:styleId="ListParagraph">
    <w:name w:val="List Paragraph"/>
    <w:basedOn w:val="Normal"/>
    <w:uiPriority w:val="34"/>
    <w:qFormat/>
    <w:rsid w:val="00374C03"/>
    <w:pPr>
      <w:ind w:left="720"/>
      <w:contextualSpacing/>
    </w:pPr>
  </w:style>
  <w:style w:type="character" w:styleId="IntenseEmphasis">
    <w:name w:val="Intense Emphasis"/>
    <w:basedOn w:val="DefaultParagraphFont"/>
    <w:uiPriority w:val="21"/>
    <w:qFormat/>
    <w:rsid w:val="00374C03"/>
    <w:rPr>
      <w:i/>
      <w:iCs/>
      <w:color w:val="0F4761" w:themeColor="accent1" w:themeShade="BF"/>
    </w:rPr>
  </w:style>
  <w:style w:type="paragraph" w:styleId="IntenseQuote">
    <w:name w:val="Intense Quote"/>
    <w:basedOn w:val="Normal"/>
    <w:next w:val="Normal"/>
    <w:link w:val="IntenseQuoteChar"/>
    <w:uiPriority w:val="30"/>
    <w:qFormat/>
    <w:rsid w:val="00374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C03"/>
    <w:rPr>
      <w:i/>
      <w:iCs/>
      <w:color w:val="0F4761" w:themeColor="accent1" w:themeShade="BF"/>
    </w:rPr>
  </w:style>
  <w:style w:type="character" w:styleId="IntenseReference">
    <w:name w:val="Intense Reference"/>
    <w:basedOn w:val="DefaultParagraphFont"/>
    <w:uiPriority w:val="32"/>
    <w:qFormat/>
    <w:rsid w:val="00374C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2</cp:revision>
  <dcterms:created xsi:type="dcterms:W3CDTF">2025-07-19T16:04:00Z</dcterms:created>
  <dcterms:modified xsi:type="dcterms:W3CDTF">2025-07-19T16:04:00Z</dcterms:modified>
</cp:coreProperties>
</file>